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66AC" w14:textId="77777777" w:rsidR="0057539E" w:rsidRPr="007F6889" w:rsidRDefault="0057539E">
      <w:pPr>
        <w:rPr>
          <w:sz w:val="18"/>
          <w:szCs w:val="18"/>
        </w:rPr>
      </w:pPr>
    </w:p>
    <w:p w14:paraId="0160A2F0" w14:textId="36BEF815" w:rsidR="0057539E" w:rsidRPr="00C062BF" w:rsidRDefault="00504914" w:rsidP="00086434">
      <w:pPr>
        <w:jc w:val="center"/>
        <w:rPr>
          <w:rFonts w:ascii="Arial" w:hAnsi="Arial" w:cs="Arial"/>
          <w:b/>
          <w:color w:val="000000"/>
          <w:sz w:val="28"/>
          <w:szCs w:val="28"/>
          <w:lang w:val="fr-FR"/>
        </w:rPr>
      </w:pPr>
      <w:r>
        <w:rPr>
          <w:rFonts w:ascii="Arial" w:hAnsi="Arial" w:cs="Arial"/>
          <w:b/>
          <w:color w:val="000000"/>
          <w:sz w:val="28"/>
          <w:szCs w:val="28"/>
          <w:lang w:val="fr-FR"/>
        </w:rPr>
        <w:t>Recherche et outils pour</w:t>
      </w:r>
      <w:r w:rsidR="00FD6C91">
        <w:rPr>
          <w:rFonts w:ascii="Arial" w:hAnsi="Arial" w:cs="Arial"/>
          <w:b/>
          <w:color w:val="000000"/>
          <w:sz w:val="28"/>
          <w:szCs w:val="28"/>
          <w:lang w:val="fr-FR"/>
        </w:rPr>
        <w:t xml:space="preserve"> </w:t>
      </w:r>
      <w:r>
        <w:rPr>
          <w:rFonts w:ascii="Arial" w:hAnsi="Arial" w:cs="Arial"/>
          <w:b/>
          <w:color w:val="000000"/>
          <w:sz w:val="28"/>
          <w:szCs w:val="28"/>
          <w:lang w:val="fr-FR"/>
        </w:rPr>
        <w:t>l</w:t>
      </w:r>
      <w:r w:rsidR="00FD6C91">
        <w:rPr>
          <w:rFonts w:ascii="Arial" w:hAnsi="Arial" w:cs="Arial"/>
          <w:b/>
          <w:color w:val="000000"/>
          <w:sz w:val="28"/>
          <w:szCs w:val="28"/>
          <w:lang w:val="fr-FR"/>
        </w:rPr>
        <w:t>a météorologie de l’espace </w:t>
      </w:r>
    </w:p>
    <w:p w14:paraId="73578B7B" w14:textId="77777777" w:rsidR="00687CC2" w:rsidRPr="00C062BF" w:rsidRDefault="00687CC2">
      <w:pPr>
        <w:rPr>
          <w:rFonts w:ascii="Arial" w:hAnsi="Arial" w:cs="Arial"/>
          <w:b/>
          <w:color w:val="000000"/>
          <w:sz w:val="28"/>
          <w:szCs w:val="28"/>
          <w:lang w:val="fr-FR"/>
        </w:rPr>
      </w:pPr>
    </w:p>
    <w:p w14:paraId="008ED3AB" w14:textId="05DDDAEF" w:rsidR="00687CC2" w:rsidRPr="00C062BF" w:rsidRDefault="00687CC2" w:rsidP="00C91147">
      <w:pPr>
        <w:jc w:val="center"/>
        <w:rPr>
          <w:color w:val="000000"/>
          <w:sz w:val="28"/>
          <w:szCs w:val="28"/>
          <w:lang w:val="fr-FR"/>
        </w:rPr>
      </w:pPr>
      <w:r w:rsidRPr="00C062BF">
        <w:rPr>
          <w:color w:val="000000"/>
          <w:sz w:val="28"/>
          <w:szCs w:val="28"/>
          <w:vertAlign w:val="superscript"/>
          <w:lang w:val="fr-FR"/>
        </w:rPr>
        <w:t>1</w:t>
      </w:r>
      <w:r w:rsidR="00504914">
        <w:rPr>
          <w:color w:val="000000"/>
          <w:sz w:val="28"/>
          <w:szCs w:val="28"/>
          <w:vertAlign w:val="superscript"/>
          <w:lang w:val="fr-FR"/>
        </w:rPr>
        <w:t>,2</w:t>
      </w:r>
      <w:r w:rsidR="00FD6C91">
        <w:rPr>
          <w:color w:val="000000"/>
          <w:sz w:val="28"/>
          <w:szCs w:val="28"/>
          <w:lang w:val="fr-FR"/>
        </w:rPr>
        <w:t>Masson, S.</w:t>
      </w:r>
    </w:p>
    <w:p w14:paraId="025AE805" w14:textId="77777777" w:rsidR="00687CC2" w:rsidRPr="00C062BF" w:rsidRDefault="00687CC2" w:rsidP="00C91147">
      <w:pPr>
        <w:jc w:val="center"/>
        <w:rPr>
          <w:color w:val="000000"/>
          <w:lang w:val="fr-FR"/>
        </w:rPr>
      </w:pPr>
      <w:r w:rsidRPr="00C062BF">
        <w:rPr>
          <w:color w:val="000000"/>
          <w:lang w:val="fr-FR"/>
        </w:rPr>
        <w:t>*</w:t>
      </w:r>
      <w:r w:rsidR="00C062BF">
        <w:rPr>
          <w:color w:val="000000"/>
          <w:lang w:val="fr-FR"/>
        </w:rPr>
        <w:t>conférencier principal</w:t>
      </w:r>
    </w:p>
    <w:p w14:paraId="7483B153" w14:textId="17719739" w:rsidR="00687CC2" w:rsidRPr="00C062BF" w:rsidRDefault="00687CC2" w:rsidP="00C91147">
      <w:pPr>
        <w:jc w:val="center"/>
        <w:rPr>
          <w:color w:val="000000"/>
          <w:lang w:val="fr-FR"/>
        </w:rPr>
      </w:pPr>
      <w:r w:rsidRPr="00C062BF">
        <w:rPr>
          <w:color w:val="000000"/>
          <w:vertAlign w:val="superscript"/>
          <w:lang w:val="fr-FR"/>
        </w:rPr>
        <w:t>1</w:t>
      </w:r>
      <w:r w:rsidR="00C91147" w:rsidRPr="00C062BF">
        <w:rPr>
          <w:color w:val="000000"/>
          <w:vertAlign w:val="superscript"/>
          <w:lang w:val="fr-FR"/>
        </w:rPr>
        <w:t xml:space="preserve"> </w:t>
      </w:r>
      <w:r w:rsidR="00EF2E3C">
        <w:rPr>
          <w:i/>
          <w:color w:val="000000"/>
          <w:lang w:val="fr-FR"/>
        </w:rPr>
        <w:t>Lab</w:t>
      </w:r>
      <w:r w:rsidR="00504914">
        <w:rPr>
          <w:i/>
          <w:color w:val="000000"/>
          <w:lang w:val="fr-FR"/>
        </w:rPr>
        <w:t>oratoire de Physique des Plasma</w:t>
      </w:r>
      <w:r w:rsidRPr="00C062BF">
        <w:rPr>
          <w:i/>
          <w:color w:val="000000"/>
          <w:lang w:val="fr-FR"/>
        </w:rPr>
        <w:t xml:space="preserve">, </w:t>
      </w:r>
      <w:r w:rsidR="00504914">
        <w:rPr>
          <w:i/>
          <w:color w:val="000000"/>
          <w:lang w:val="fr-FR"/>
        </w:rPr>
        <w:t>France</w:t>
      </w:r>
    </w:p>
    <w:p w14:paraId="7B36BA9D" w14:textId="6E312B49" w:rsidR="00687CC2" w:rsidRPr="00C062BF" w:rsidRDefault="00687CC2" w:rsidP="00C91147">
      <w:pPr>
        <w:jc w:val="center"/>
        <w:rPr>
          <w:i/>
          <w:color w:val="000000"/>
          <w:lang w:val="fr-FR"/>
        </w:rPr>
      </w:pPr>
      <w:r w:rsidRPr="00C062BF">
        <w:rPr>
          <w:color w:val="000000"/>
          <w:vertAlign w:val="superscript"/>
          <w:lang w:val="fr-FR"/>
        </w:rPr>
        <w:t>2</w:t>
      </w:r>
      <w:r w:rsidRPr="00C062BF">
        <w:rPr>
          <w:color w:val="000000"/>
          <w:lang w:val="fr-FR"/>
        </w:rPr>
        <w:t xml:space="preserve"> </w:t>
      </w:r>
      <w:r w:rsidR="00504914">
        <w:rPr>
          <w:i/>
          <w:color w:val="000000"/>
          <w:lang w:val="fr-FR"/>
        </w:rPr>
        <w:t>Observatoire de Radioastronomie de Nançay, France</w:t>
      </w:r>
    </w:p>
    <w:p w14:paraId="7DA21B7B" w14:textId="1B455DC6" w:rsidR="00C91147" w:rsidRPr="00C062BF" w:rsidRDefault="00C91147" w:rsidP="00C91147">
      <w:pPr>
        <w:jc w:val="center"/>
        <w:rPr>
          <w:i/>
          <w:color w:val="000000"/>
          <w:lang w:val="fr-FR"/>
        </w:rPr>
      </w:pPr>
      <w:r w:rsidRPr="00C062BF">
        <w:rPr>
          <w:i/>
          <w:color w:val="000000"/>
          <w:lang w:val="fr-FR"/>
        </w:rPr>
        <w:t>*</w:t>
      </w:r>
      <w:r w:rsidRPr="00C062BF">
        <w:rPr>
          <w:color w:val="000000"/>
          <w:lang w:val="fr-FR"/>
        </w:rPr>
        <w:t xml:space="preserve"> </w:t>
      </w:r>
      <w:r w:rsidR="00FD6C91">
        <w:rPr>
          <w:color w:val="000000"/>
          <w:lang w:val="fr-FR"/>
        </w:rPr>
        <w:t>sophie.masson@lpp.polytechnique.fr</w:t>
      </w:r>
    </w:p>
    <w:p w14:paraId="4F054707" w14:textId="77777777" w:rsidR="00687CC2" w:rsidRPr="00C062BF" w:rsidRDefault="00687CC2" w:rsidP="00C91147">
      <w:pPr>
        <w:jc w:val="center"/>
        <w:rPr>
          <w:color w:val="000000"/>
          <w:lang w:val="fr-FR"/>
        </w:rPr>
      </w:pPr>
    </w:p>
    <w:p w14:paraId="769E9886" w14:textId="6F567A84" w:rsidR="00FD6C91" w:rsidRPr="00504914" w:rsidRDefault="00FD6C91" w:rsidP="00FD6C91">
      <w:pPr>
        <w:autoSpaceDE w:val="0"/>
        <w:autoSpaceDN w:val="0"/>
        <w:adjustRightInd w:val="0"/>
        <w:jc w:val="both"/>
        <w:rPr>
          <w:rFonts w:ascii="Times" w:hAnsi="Times" w:cs="Times"/>
          <w:color w:val="000000"/>
          <w:lang w:val="fr-FR" w:eastAsia="ja-JP"/>
        </w:rPr>
      </w:pPr>
      <w:r w:rsidRPr="00504914">
        <w:rPr>
          <w:rFonts w:ascii="Times" w:hAnsi="Times" w:cs="Times"/>
          <w:color w:val="000000"/>
          <w:lang w:val="fr-FR" w:eastAsia="ja-JP"/>
        </w:rPr>
        <w:t>Les vents et activités éruptives de notre étoile le Soleil sont les acteurs principaux des perturbations de l’environnement spatial de la Terre. La météorologie de l’espace s’articule autour d’un volet recherche fondamentale et d’un volet opérationnel pour la société. La partie recherche fondamental vise à déterminer la physique et l’origine des différents événements solaires afin de développer des modèles permettant de prévoir le déclenchement de ces phénomènes extrêmement énergétiques. A cet effet, la communauté française d’</w:t>
      </w:r>
      <w:proofErr w:type="spellStart"/>
      <w:r w:rsidRPr="00504914">
        <w:rPr>
          <w:rFonts w:ascii="Times" w:hAnsi="Times" w:cs="Times"/>
          <w:color w:val="000000"/>
          <w:lang w:val="fr-FR" w:eastAsia="ja-JP"/>
        </w:rPr>
        <w:t>héliophysique</w:t>
      </w:r>
      <w:proofErr w:type="spellEnd"/>
      <w:r w:rsidRPr="00504914">
        <w:rPr>
          <w:rFonts w:ascii="Times" w:hAnsi="Times" w:cs="Times"/>
          <w:color w:val="000000"/>
          <w:lang w:val="fr-FR" w:eastAsia="ja-JP"/>
        </w:rPr>
        <w:t xml:space="preserve"> dispose de jeux de données uniques multi-longueurs d’ondes </w:t>
      </w:r>
      <w:proofErr w:type="gramStart"/>
      <w:r w:rsidRPr="00504914">
        <w:rPr>
          <w:rFonts w:ascii="Times" w:hAnsi="Times" w:cs="Times"/>
          <w:color w:val="000000"/>
          <w:lang w:val="fr-FR" w:eastAsia="ja-JP"/>
        </w:rPr>
        <w:t>et  multi</w:t>
      </w:r>
      <w:proofErr w:type="gramEnd"/>
      <w:r w:rsidRPr="00504914">
        <w:rPr>
          <w:rFonts w:ascii="Times" w:hAnsi="Times" w:cs="Times"/>
          <w:color w:val="000000"/>
          <w:lang w:val="fr-FR" w:eastAsia="ja-JP"/>
        </w:rPr>
        <w:t>-messagers, de modèles numériques de pointe pour la simulation de la dynamique de l’atmosphère solaire et d’outils de détection automatiques et de suivi de structures.  Bien que la partie opérationnelle ne soit pas du ressort de la communauté scientifique, nous générons et distribuons plusieurs produits dérivés utilisables par la société civile dans un but applicatif.  Je présenterai dans un premier temps les principaux événements solaires et leur impact direct ou indirect sur l’environnement spatial terrestre. Je résumerai ensuite les différents efforts en cours au sein de la communauté française pour développer des outils exploitables par la société civile.</w:t>
      </w:r>
    </w:p>
    <w:p w14:paraId="008476CE" w14:textId="6688E213" w:rsidR="00F96649" w:rsidRPr="00C062BF" w:rsidRDefault="00C062BF" w:rsidP="00C062BF">
      <w:pPr>
        <w:ind w:firstLine="720"/>
        <w:jc w:val="both"/>
        <w:rPr>
          <w:color w:val="000000"/>
          <w:lang w:val="fr-FR"/>
        </w:rPr>
      </w:pPr>
      <w:r w:rsidRPr="00C062BF">
        <w:rPr>
          <w:color w:val="000000"/>
          <w:lang w:val="fr-FR"/>
        </w:rPr>
        <w:t xml:space="preserve"> </w:t>
      </w:r>
    </w:p>
    <w:sectPr w:rsidR="00F96649" w:rsidRPr="00C062BF" w:rsidSect="0054438F">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3889005">
    <w:abstractNumId w:val="10"/>
  </w:num>
  <w:num w:numId="2" w16cid:durableId="2126730146">
    <w:abstractNumId w:val="9"/>
  </w:num>
  <w:num w:numId="3" w16cid:durableId="667027237">
    <w:abstractNumId w:val="3"/>
  </w:num>
  <w:num w:numId="4" w16cid:durableId="1305046345">
    <w:abstractNumId w:val="6"/>
  </w:num>
  <w:num w:numId="5" w16cid:durableId="298801393">
    <w:abstractNumId w:val="0"/>
  </w:num>
  <w:num w:numId="6" w16cid:durableId="2072073393">
    <w:abstractNumId w:val="1"/>
  </w:num>
  <w:num w:numId="7" w16cid:durableId="1195801585">
    <w:abstractNumId w:val="2"/>
  </w:num>
  <w:num w:numId="8" w16cid:durableId="527106074">
    <w:abstractNumId w:val="4"/>
  </w:num>
  <w:num w:numId="9" w16cid:durableId="961155269">
    <w:abstractNumId w:val="8"/>
  </w:num>
  <w:num w:numId="10" w16cid:durableId="1630816696">
    <w:abstractNumId w:val="7"/>
  </w:num>
  <w:num w:numId="11" w16cid:durableId="138695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39E"/>
    <w:rsid w:val="00086434"/>
    <w:rsid w:val="001C34D0"/>
    <w:rsid w:val="00380081"/>
    <w:rsid w:val="003E7C21"/>
    <w:rsid w:val="004A3688"/>
    <w:rsid w:val="00504914"/>
    <w:rsid w:val="0054438F"/>
    <w:rsid w:val="0057539E"/>
    <w:rsid w:val="006511E6"/>
    <w:rsid w:val="00687CC2"/>
    <w:rsid w:val="007F6889"/>
    <w:rsid w:val="00857999"/>
    <w:rsid w:val="00A8666D"/>
    <w:rsid w:val="00C062BF"/>
    <w:rsid w:val="00C91147"/>
    <w:rsid w:val="00DB5C59"/>
    <w:rsid w:val="00EF2E3C"/>
    <w:rsid w:val="00F96649"/>
    <w:rsid w:val="00FD6C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9AC51"/>
  <w15:docId w15:val="{72A0C5C2-CF79-8B44-8B05-29647DE5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7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1288</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Guillaume Fuhr</dc:creator>
  <dc:description>(c) Copernicus Gesellschaft e.V. 2004</dc:description>
  <cp:lastModifiedBy>Sophie Masson</cp:lastModifiedBy>
  <cp:revision>6</cp:revision>
  <dcterms:created xsi:type="dcterms:W3CDTF">2020-02-08T18:11:00Z</dcterms:created>
  <dcterms:modified xsi:type="dcterms:W3CDTF">2022-06-09T11:14:00Z</dcterms:modified>
</cp:coreProperties>
</file>